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1ED39" w14:textId="77777777" w:rsidR="00830A94" w:rsidRPr="00830A94" w:rsidRDefault="00830A94" w:rsidP="00830A94">
      <w:pPr>
        <w:shd w:val="clear" w:color="auto" w:fill="FFFFFF"/>
        <w:jc w:val="center"/>
        <w:rPr>
          <w:rFonts w:ascii="Arial" w:hAnsi="Arial" w:cs="Arial"/>
          <w:color w:val="222222"/>
          <w:sz w:val="19"/>
          <w:szCs w:val="19"/>
        </w:rPr>
      </w:pPr>
      <w:r w:rsidRPr="00830A94">
        <w:rPr>
          <w:rFonts w:ascii="Arial" w:hAnsi="Arial" w:cs="Arial"/>
          <w:b/>
          <w:bCs/>
          <w:color w:val="222222"/>
          <w:sz w:val="19"/>
          <w:szCs w:val="19"/>
        </w:rPr>
        <w:t>Best Practices Meeting Recap and Takeaways</w:t>
      </w:r>
    </w:p>
    <w:p w14:paraId="429669FD" w14:textId="77777777" w:rsidR="00830A94" w:rsidRPr="00830A94" w:rsidRDefault="00830A94" w:rsidP="00830A94">
      <w:pPr>
        <w:shd w:val="clear" w:color="auto" w:fill="FFFFFF"/>
        <w:rPr>
          <w:rFonts w:ascii="Arial" w:hAnsi="Arial" w:cs="Arial"/>
          <w:color w:val="222222"/>
          <w:sz w:val="19"/>
          <w:szCs w:val="19"/>
        </w:rPr>
      </w:pPr>
      <w:r w:rsidRPr="00830A94">
        <w:rPr>
          <w:rFonts w:ascii="Arial" w:hAnsi="Arial" w:cs="Arial"/>
          <w:color w:val="222222"/>
          <w:sz w:val="19"/>
          <w:szCs w:val="19"/>
        </w:rPr>
        <w:t> </w:t>
      </w:r>
    </w:p>
    <w:p w14:paraId="1F6CF74A" w14:textId="77777777" w:rsidR="00830A94" w:rsidRPr="00830A94" w:rsidRDefault="00830A94" w:rsidP="00830A94">
      <w:pPr>
        <w:shd w:val="clear" w:color="auto" w:fill="FFFFFF"/>
        <w:rPr>
          <w:rFonts w:ascii="Arial" w:hAnsi="Arial" w:cs="Arial"/>
          <w:color w:val="222222"/>
          <w:sz w:val="19"/>
          <w:szCs w:val="19"/>
        </w:rPr>
      </w:pPr>
      <w:r w:rsidRPr="00830A94">
        <w:rPr>
          <w:rFonts w:ascii="Arial" w:hAnsi="Arial" w:cs="Arial"/>
          <w:b/>
          <w:bCs/>
          <w:color w:val="222222"/>
          <w:sz w:val="19"/>
          <w:szCs w:val="19"/>
        </w:rPr>
        <w:t>Getting into Schools and Expanding Reach</w:t>
      </w:r>
    </w:p>
    <w:p w14:paraId="32578655" w14:textId="77777777" w:rsidR="00830A94" w:rsidRDefault="00830A94" w:rsidP="00830A94">
      <w:pPr>
        <w:shd w:val="clear" w:color="auto" w:fill="FFFFFF"/>
        <w:rPr>
          <w:rFonts w:ascii="Arial" w:hAnsi="Arial" w:cs="Arial"/>
          <w:color w:val="222222"/>
          <w:sz w:val="19"/>
          <w:szCs w:val="19"/>
        </w:rPr>
      </w:pPr>
    </w:p>
    <w:p w14:paraId="62C94A69" w14:textId="77777777" w:rsidR="00830A94" w:rsidRPr="00830A94" w:rsidRDefault="00830A94" w:rsidP="00830A94">
      <w:pPr>
        <w:shd w:val="clear" w:color="auto" w:fill="FFFFFF"/>
        <w:rPr>
          <w:rFonts w:ascii="Arial" w:hAnsi="Arial" w:cs="Arial"/>
          <w:color w:val="222222"/>
          <w:sz w:val="19"/>
          <w:szCs w:val="19"/>
        </w:rPr>
      </w:pPr>
      <w:r w:rsidRPr="00830A94">
        <w:rPr>
          <w:rFonts w:ascii="Arial" w:hAnsi="Arial" w:cs="Arial"/>
          <w:color w:val="222222"/>
          <w:sz w:val="19"/>
          <w:szCs w:val="19"/>
        </w:rPr>
        <w:t>Many chapter coordinators expressed concerns regarding their ability to get into schools to give presentations. Some noticed a general downturn in the number of schools that CARE is reaching while others expressed a desire to expand beyond schools and into different venues such as libraries. Suggested solutions included partnering with local non-profits and other groups to make contact with schools, identifying local events where CARE can exhibit, cultivating relationships with a superintendent or school administrator as an ally in the school system, and receiving administrative support from the national office to identify and reach out to points of contact at schools in CARE chapter areas.</w:t>
      </w:r>
    </w:p>
    <w:p w14:paraId="5F388EAF" w14:textId="77777777" w:rsidR="00830A94" w:rsidRPr="00830A94" w:rsidRDefault="00830A94" w:rsidP="000B5F21">
      <w:pPr>
        <w:shd w:val="clear" w:color="auto" w:fill="FFFFFF"/>
        <w:ind w:firstLine="720"/>
        <w:rPr>
          <w:rFonts w:ascii="Arial" w:hAnsi="Arial" w:cs="Arial"/>
          <w:color w:val="222222"/>
          <w:sz w:val="19"/>
          <w:szCs w:val="19"/>
        </w:rPr>
      </w:pPr>
      <w:r w:rsidRPr="00830A94">
        <w:rPr>
          <w:rFonts w:ascii="Arial" w:hAnsi="Arial" w:cs="Arial"/>
          <w:color w:val="222222"/>
          <w:sz w:val="19"/>
          <w:szCs w:val="19"/>
        </w:rPr>
        <w:t> </w:t>
      </w:r>
    </w:p>
    <w:p w14:paraId="17C6C909" w14:textId="77777777" w:rsidR="00830A94" w:rsidRPr="00830A94" w:rsidRDefault="00830A94" w:rsidP="00830A94">
      <w:pPr>
        <w:shd w:val="clear" w:color="auto" w:fill="FFFFFF"/>
        <w:rPr>
          <w:rFonts w:ascii="Arial" w:hAnsi="Arial" w:cs="Arial"/>
          <w:color w:val="222222"/>
          <w:sz w:val="19"/>
          <w:szCs w:val="19"/>
        </w:rPr>
      </w:pPr>
      <w:r w:rsidRPr="00830A94">
        <w:rPr>
          <w:rFonts w:ascii="Arial" w:hAnsi="Arial" w:cs="Arial"/>
          <w:b/>
          <w:bCs/>
          <w:color w:val="222222"/>
          <w:sz w:val="19"/>
          <w:szCs w:val="19"/>
        </w:rPr>
        <w:t>National Partnerships</w:t>
      </w:r>
    </w:p>
    <w:p w14:paraId="401B229B" w14:textId="77777777" w:rsidR="00830A94" w:rsidRDefault="00830A94" w:rsidP="00830A94">
      <w:pPr>
        <w:shd w:val="clear" w:color="auto" w:fill="FFFFFF"/>
        <w:rPr>
          <w:rFonts w:ascii="Arial" w:hAnsi="Arial" w:cs="Arial"/>
          <w:color w:val="222222"/>
          <w:sz w:val="19"/>
          <w:szCs w:val="19"/>
        </w:rPr>
      </w:pPr>
    </w:p>
    <w:p w14:paraId="6C0B60F5" w14:textId="77777777" w:rsidR="00830A94" w:rsidRPr="00830A94" w:rsidRDefault="00830A94" w:rsidP="00830A94">
      <w:pPr>
        <w:shd w:val="clear" w:color="auto" w:fill="FFFFFF"/>
        <w:rPr>
          <w:rFonts w:ascii="Arial" w:hAnsi="Arial" w:cs="Arial"/>
          <w:color w:val="222222"/>
          <w:sz w:val="19"/>
          <w:szCs w:val="19"/>
        </w:rPr>
      </w:pPr>
      <w:r w:rsidRPr="00830A94">
        <w:rPr>
          <w:rFonts w:ascii="Arial" w:hAnsi="Arial" w:cs="Arial"/>
          <w:color w:val="222222"/>
          <w:sz w:val="19"/>
          <w:szCs w:val="19"/>
        </w:rPr>
        <w:t xml:space="preserve">In addition to creating local partnerships to expand CARE’s reach, the idea of creating more national partnerships was also discussed. The Kansas City CARE chapter has cultivated successful relationships with the FDIC’s Alliance for Economic Inclusion Program, and some coordinators expressed interest in </w:t>
      </w:r>
      <w:r w:rsidR="000B5F21">
        <w:rPr>
          <w:rFonts w:ascii="Arial" w:hAnsi="Arial" w:cs="Arial"/>
          <w:color w:val="222222"/>
          <w:sz w:val="19"/>
          <w:szCs w:val="19"/>
        </w:rPr>
        <w:t xml:space="preserve">having CARE National </w:t>
      </w:r>
      <w:r w:rsidRPr="00830A94">
        <w:rPr>
          <w:rFonts w:ascii="Arial" w:hAnsi="Arial" w:cs="Arial"/>
          <w:color w:val="222222"/>
          <w:sz w:val="19"/>
          <w:szCs w:val="19"/>
        </w:rPr>
        <w:t xml:space="preserve">reach out to NARCA, </w:t>
      </w:r>
      <w:proofErr w:type="spellStart"/>
      <w:r w:rsidRPr="00830A94">
        <w:rPr>
          <w:rFonts w:ascii="Arial" w:hAnsi="Arial" w:cs="Arial"/>
          <w:color w:val="222222"/>
          <w:sz w:val="19"/>
          <w:szCs w:val="19"/>
        </w:rPr>
        <w:t>Jump$tart</w:t>
      </w:r>
      <w:proofErr w:type="spellEnd"/>
      <w:r w:rsidRPr="00830A94">
        <w:rPr>
          <w:rFonts w:ascii="Arial" w:hAnsi="Arial" w:cs="Arial"/>
          <w:color w:val="222222"/>
          <w:sz w:val="19"/>
          <w:szCs w:val="19"/>
        </w:rPr>
        <w:t>, the FPA, and the AICPA.</w:t>
      </w:r>
    </w:p>
    <w:p w14:paraId="0B93903E" w14:textId="77777777" w:rsidR="00830A94" w:rsidRPr="00830A94" w:rsidRDefault="00830A94" w:rsidP="00830A94">
      <w:pPr>
        <w:shd w:val="clear" w:color="auto" w:fill="FFFFFF"/>
        <w:rPr>
          <w:rFonts w:ascii="Arial" w:hAnsi="Arial" w:cs="Arial"/>
          <w:color w:val="222222"/>
          <w:sz w:val="19"/>
          <w:szCs w:val="19"/>
        </w:rPr>
      </w:pPr>
      <w:r w:rsidRPr="00830A94">
        <w:rPr>
          <w:rFonts w:ascii="Arial" w:hAnsi="Arial" w:cs="Arial"/>
          <w:color w:val="222222"/>
          <w:sz w:val="19"/>
          <w:szCs w:val="19"/>
        </w:rPr>
        <w:t> </w:t>
      </w:r>
    </w:p>
    <w:p w14:paraId="37114A1B" w14:textId="77777777" w:rsidR="00830A94" w:rsidRPr="00830A94" w:rsidRDefault="00830A94" w:rsidP="00830A94">
      <w:pPr>
        <w:shd w:val="clear" w:color="auto" w:fill="FFFFFF"/>
        <w:rPr>
          <w:rFonts w:ascii="Arial" w:hAnsi="Arial" w:cs="Arial"/>
          <w:color w:val="222222"/>
          <w:sz w:val="19"/>
          <w:szCs w:val="19"/>
        </w:rPr>
      </w:pPr>
      <w:r w:rsidRPr="00830A94">
        <w:rPr>
          <w:rFonts w:ascii="Arial" w:hAnsi="Arial" w:cs="Arial"/>
          <w:b/>
          <w:bCs/>
          <w:color w:val="222222"/>
          <w:sz w:val="19"/>
          <w:szCs w:val="19"/>
        </w:rPr>
        <w:t>Data/Volunteer Tracking</w:t>
      </w:r>
    </w:p>
    <w:p w14:paraId="2D54AE66" w14:textId="77777777" w:rsidR="00830A94" w:rsidRDefault="00830A94" w:rsidP="00830A94">
      <w:pPr>
        <w:shd w:val="clear" w:color="auto" w:fill="FFFFFF"/>
        <w:rPr>
          <w:rFonts w:ascii="Arial" w:hAnsi="Arial" w:cs="Arial"/>
          <w:color w:val="222222"/>
          <w:sz w:val="19"/>
          <w:szCs w:val="19"/>
        </w:rPr>
      </w:pPr>
    </w:p>
    <w:p w14:paraId="24B34890" w14:textId="77777777" w:rsidR="00830A94" w:rsidRPr="00830A94" w:rsidRDefault="00830A94" w:rsidP="00830A94">
      <w:pPr>
        <w:shd w:val="clear" w:color="auto" w:fill="FFFFFF"/>
        <w:rPr>
          <w:rFonts w:ascii="Arial" w:hAnsi="Arial" w:cs="Arial"/>
          <w:color w:val="222222"/>
          <w:sz w:val="19"/>
          <w:szCs w:val="19"/>
        </w:rPr>
      </w:pPr>
      <w:r w:rsidRPr="00830A94">
        <w:rPr>
          <w:rFonts w:ascii="Arial" w:hAnsi="Arial" w:cs="Arial"/>
          <w:color w:val="222222"/>
          <w:sz w:val="19"/>
          <w:szCs w:val="19"/>
        </w:rPr>
        <w:t>Chapters shared their respective systems for tracking presentations and volunteers, with some chapters using simple Word documents to keep track of volunteer activities and others using</w:t>
      </w:r>
      <w:r w:rsidR="000B5F21">
        <w:rPr>
          <w:rFonts w:ascii="Arial" w:hAnsi="Arial" w:cs="Arial"/>
          <w:color w:val="222222"/>
          <w:sz w:val="19"/>
          <w:szCs w:val="19"/>
        </w:rPr>
        <w:t xml:space="preserve"> more complex systems, like</w:t>
      </w:r>
      <w:r w:rsidRPr="00830A94">
        <w:rPr>
          <w:rFonts w:ascii="Arial" w:hAnsi="Arial" w:cs="Arial"/>
          <w:color w:val="222222"/>
          <w:sz w:val="19"/>
          <w:szCs w:val="19"/>
        </w:rPr>
        <w:t> </w:t>
      </w:r>
      <w:hyperlink r:id="rId4" w:tgtFrame="_blank" w:history="1">
        <w:r w:rsidRPr="00830A94">
          <w:rPr>
            <w:rFonts w:ascii="Arial" w:hAnsi="Arial" w:cs="Arial"/>
            <w:color w:val="1155CC"/>
            <w:sz w:val="19"/>
            <w:szCs w:val="19"/>
            <w:u w:val="single"/>
          </w:rPr>
          <w:t>probono.net</w:t>
        </w:r>
      </w:hyperlink>
      <w:r w:rsidRPr="00830A94">
        <w:rPr>
          <w:rFonts w:ascii="Arial" w:hAnsi="Arial" w:cs="Arial"/>
          <w:color w:val="222222"/>
          <w:sz w:val="19"/>
          <w:szCs w:val="19"/>
        </w:rPr>
        <w:t>. The Volgistics Volunteer Logistics tracki</w:t>
      </w:r>
      <w:r w:rsidR="000B5F21">
        <w:rPr>
          <w:rFonts w:ascii="Arial" w:hAnsi="Arial" w:cs="Arial"/>
          <w:color w:val="222222"/>
          <w:sz w:val="19"/>
          <w:szCs w:val="19"/>
        </w:rPr>
        <w:t>ng system was also discussed as an example in Chicago and some coordinators expressed interest in a similar system</w:t>
      </w:r>
      <w:r w:rsidRPr="00830A94">
        <w:rPr>
          <w:rFonts w:ascii="Arial" w:hAnsi="Arial" w:cs="Arial"/>
          <w:color w:val="222222"/>
          <w:sz w:val="19"/>
          <w:szCs w:val="19"/>
        </w:rPr>
        <w:t>.</w:t>
      </w:r>
    </w:p>
    <w:p w14:paraId="0CF3770F" w14:textId="77777777" w:rsidR="00830A94" w:rsidRPr="00830A94" w:rsidRDefault="00830A94" w:rsidP="00830A94">
      <w:pPr>
        <w:shd w:val="clear" w:color="auto" w:fill="FFFFFF"/>
        <w:rPr>
          <w:rFonts w:ascii="Arial" w:hAnsi="Arial" w:cs="Arial"/>
          <w:color w:val="222222"/>
          <w:sz w:val="19"/>
          <w:szCs w:val="19"/>
        </w:rPr>
      </w:pPr>
      <w:r w:rsidRPr="00830A94">
        <w:rPr>
          <w:rFonts w:ascii="Arial" w:hAnsi="Arial" w:cs="Arial"/>
          <w:color w:val="222222"/>
          <w:sz w:val="19"/>
          <w:szCs w:val="19"/>
        </w:rPr>
        <w:t> </w:t>
      </w:r>
    </w:p>
    <w:p w14:paraId="732B3D82" w14:textId="77777777" w:rsidR="00830A94" w:rsidRPr="00830A94" w:rsidRDefault="00830A94" w:rsidP="00830A94">
      <w:pPr>
        <w:shd w:val="clear" w:color="auto" w:fill="FFFFFF"/>
        <w:rPr>
          <w:rFonts w:ascii="Arial" w:hAnsi="Arial" w:cs="Arial"/>
          <w:color w:val="222222"/>
          <w:sz w:val="19"/>
          <w:szCs w:val="19"/>
        </w:rPr>
      </w:pPr>
      <w:r w:rsidRPr="00830A94">
        <w:rPr>
          <w:rFonts w:ascii="Arial" w:hAnsi="Arial" w:cs="Arial"/>
          <w:b/>
          <w:bCs/>
          <w:color w:val="222222"/>
          <w:sz w:val="19"/>
          <w:szCs w:val="19"/>
        </w:rPr>
        <w:t>Volunteer Recruitment and Training</w:t>
      </w:r>
    </w:p>
    <w:p w14:paraId="5CE393DE" w14:textId="77777777" w:rsidR="00830A94" w:rsidRDefault="00830A94" w:rsidP="00830A94">
      <w:pPr>
        <w:shd w:val="clear" w:color="auto" w:fill="FFFFFF"/>
        <w:rPr>
          <w:rFonts w:ascii="Arial" w:hAnsi="Arial" w:cs="Arial"/>
          <w:color w:val="222222"/>
          <w:sz w:val="19"/>
          <w:szCs w:val="19"/>
        </w:rPr>
      </w:pPr>
    </w:p>
    <w:p w14:paraId="21AC9E5E" w14:textId="77777777" w:rsidR="00830A94" w:rsidRPr="00830A94" w:rsidRDefault="00830A94" w:rsidP="00830A94">
      <w:pPr>
        <w:shd w:val="clear" w:color="auto" w:fill="FFFFFF"/>
        <w:rPr>
          <w:rFonts w:ascii="Arial" w:hAnsi="Arial" w:cs="Arial"/>
          <w:color w:val="222222"/>
          <w:sz w:val="19"/>
          <w:szCs w:val="19"/>
        </w:rPr>
      </w:pPr>
      <w:r w:rsidRPr="00830A94">
        <w:rPr>
          <w:rFonts w:ascii="Arial" w:hAnsi="Arial" w:cs="Arial"/>
          <w:color w:val="222222"/>
          <w:sz w:val="19"/>
          <w:szCs w:val="19"/>
        </w:rPr>
        <w:t>Some coordinators discussed their experiences with volunteer recruitment and training, and suggested recruitment ideas included holding recruitment and training sessions at local bar associations, as lunch events at firms, and at judicial centers.</w:t>
      </w:r>
    </w:p>
    <w:p w14:paraId="76443325" w14:textId="77777777" w:rsidR="00830A94" w:rsidRPr="00830A94" w:rsidRDefault="00830A94" w:rsidP="00830A94">
      <w:pPr>
        <w:shd w:val="clear" w:color="auto" w:fill="FFFFFF"/>
        <w:rPr>
          <w:rFonts w:ascii="Arial" w:hAnsi="Arial" w:cs="Arial"/>
          <w:color w:val="222222"/>
          <w:sz w:val="19"/>
          <w:szCs w:val="19"/>
        </w:rPr>
      </w:pPr>
      <w:r w:rsidRPr="00830A94">
        <w:rPr>
          <w:rFonts w:ascii="Arial" w:hAnsi="Arial" w:cs="Arial"/>
          <w:b/>
          <w:bCs/>
          <w:color w:val="222222"/>
          <w:sz w:val="19"/>
          <w:szCs w:val="19"/>
        </w:rPr>
        <w:t> </w:t>
      </w:r>
    </w:p>
    <w:p w14:paraId="316AF8B8" w14:textId="77777777" w:rsidR="00830A94" w:rsidRPr="00830A94" w:rsidRDefault="00830A94" w:rsidP="00830A94">
      <w:pPr>
        <w:shd w:val="clear" w:color="auto" w:fill="FFFFFF"/>
        <w:rPr>
          <w:rFonts w:ascii="Arial" w:hAnsi="Arial" w:cs="Arial"/>
          <w:color w:val="222222"/>
          <w:sz w:val="19"/>
          <w:szCs w:val="19"/>
        </w:rPr>
      </w:pPr>
      <w:r w:rsidRPr="00830A94">
        <w:rPr>
          <w:rFonts w:ascii="Arial" w:hAnsi="Arial" w:cs="Arial"/>
          <w:b/>
          <w:bCs/>
          <w:color w:val="222222"/>
          <w:sz w:val="19"/>
          <w:szCs w:val="19"/>
        </w:rPr>
        <w:t>Audience Engagement</w:t>
      </w:r>
    </w:p>
    <w:p w14:paraId="6FD4826F" w14:textId="77777777" w:rsidR="00830A94" w:rsidRDefault="00830A94" w:rsidP="00830A94">
      <w:pPr>
        <w:shd w:val="clear" w:color="auto" w:fill="FFFFFF"/>
        <w:rPr>
          <w:rFonts w:ascii="Arial" w:hAnsi="Arial" w:cs="Arial"/>
          <w:color w:val="222222"/>
          <w:sz w:val="19"/>
          <w:szCs w:val="19"/>
        </w:rPr>
      </w:pPr>
    </w:p>
    <w:p w14:paraId="469CC320" w14:textId="77777777" w:rsidR="00830A94" w:rsidRPr="00830A94" w:rsidRDefault="00830A94" w:rsidP="00830A94">
      <w:pPr>
        <w:shd w:val="clear" w:color="auto" w:fill="FFFFFF"/>
        <w:rPr>
          <w:rFonts w:ascii="Arial" w:hAnsi="Arial" w:cs="Arial"/>
          <w:color w:val="222222"/>
          <w:sz w:val="19"/>
          <w:szCs w:val="19"/>
        </w:rPr>
      </w:pPr>
      <w:r w:rsidRPr="00830A94">
        <w:rPr>
          <w:rFonts w:ascii="Arial" w:hAnsi="Arial" w:cs="Arial"/>
          <w:color w:val="222222"/>
          <w:sz w:val="19"/>
          <w:szCs w:val="19"/>
        </w:rPr>
        <w:t xml:space="preserve">Several coordinators expressed interest in support from the national offices in designing give-away prizes to encourage audience participation, which would then be ordered by bar associations or </w:t>
      </w:r>
      <w:r w:rsidR="000B5F21">
        <w:rPr>
          <w:rFonts w:ascii="Arial" w:hAnsi="Arial" w:cs="Arial"/>
          <w:color w:val="222222"/>
          <w:sz w:val="19"/>
          <w:szCs w:val="19"/>
        </w:rPr>
        <w:t xml:space="preserve">local </w:t>
      </w:r>
      <w:bookmarkStart w:id="0" w:name="_GoBack"/>
      <w:bookmarkEnd w:id="0"/>
      <w:r w:rsidRPr="00830A94">
        <w:rPr>
          <w:rFonts w:ascii="Arial" w:hAnsi="Arial" w:cs="Arial"/>
          <w:color w:val="222222"/>
          <w:sz w:val="19"/>
          <w:szCs w:val="19"/>
        </w:rPr>
        <w:t>CARE chapters. </w:t>
      </w:r>
    </w:p>
    <w:p w14:paraId="06F6848F" w14:textId="77777777" w:rsidR="00D04A1E" w:rsidRDefault="000B5F21"/>
    <w:sectPr w:rsidR="00D04A1E" w:rsidSect="00656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94"/>
    <w:rsid w:val="000B5F21"/>
    <w:rsid w:val="006568A4"/>
    <w:rsid w:val="00830A94"/>
    <w:rsid w:val="00D230B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8389A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30A94"/>
  </w:style>
  <w:style w:type="character" w:styleId="Hyperlink">
    <w:name w:val="Hyperlink"/>
    <w:basedOn w:val="DefaultParagraphFont"/>
    <w:uiPriority w:val="99"/>
    <w:semiHidden/>
    <w:unhideWhenUsed/>
    <w:rsid w:val="00830A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3441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probono.net/"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325</Words>
  <Characters>1854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2017-06-29T20:19:00Z</dcterms:created>
  <dcterms:modified xsi:type="dcterms:W3CDTF">2017-06-29T20:25:00Z</dcterms:modified>
</cp:coreProperties>
</file>