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2781" w14:textId="77777777" w:rsidR="00BA5941" w:rsidRDefault="00BA5941" w:rsidP="00AF2C2E">
      <w:pPr>
        <w:spacing w:line="276" w:lineRule="auto"/>
        <w:rPr>
          <w:b/>
          <w:bCs/>
        </w:rPr>
      </w:pPr>
    </w:p>
    <w:p w14:paraId="17B39F39" w14:textId="5601915B" w:rsidR="00BA7FD3" w:rsidRDefault="00D5678C" w:rsidP="00AF2C2E">
      <w:pPr>
        <w:spacing w:line="276" w:lineRule="auto"/>
        <w:rPr>
          <w:b/>
          <w:bCs/>
        </w:rPr>
      </w:pPr>
      <w:r w:rsidRPr="009A4DD1">
        <w:rPr>
          <w:b/>
          <w:bCs/>
        </w:rPr>
        <w:t>Entry Level</w:t>
      </w:r>
    </w:p>
    <w:p w14:paraId="14966308" w14:textId="69299687" w:rsidR="00397FC1" w:rsidRDefault="00BA0C0C" w:rsidP="00AF2C2E">
      <w:pPr>
        <w:spacing w:line="276" w:lineRule="auto"/>
      </w:pPr>
      <w:r>
        <w:t xml:space="preserve">The entry level of a series, regardless of a series complexity, scope, or authority, </w:t>
      </w:r>
      <w:r w:rsidR="007D42F6">
        <w:t xml:space="preserve">is designated for roles that require </w:t>
      </w:r>
      <w:r w:rsidR="00E238FE">
        <w:t xml:space="preserve">little to no </w:t>
      </w:r>
      <w:r w:rsidR="007D42F6">
        <w:t xml:space="preserve">prior </w:t>
      </w:r>
      <w:r w:rsidR="00E238FE">
        <w:t xml:space="preserve">work </w:t>
      </w:r>
      <w:r w:rsidR="007D42F6">
        <w:t>experience in the discipline</w:t>
      </w:r>
      <w:r w:rsidR="001A1EB1">
        <w:t>.</w:t>
      </w:r>
      <w:r w:rsidR="001C5276">
        <w:t xml:space="preserve"> The work </w:t>
      </w:r>
      <w:r w:rsidR="007722CE">
        <w:t xml:space="preserve">assigned is the least complex and </w:t>
      </w:r>
      <w:r w:rsidR="001C5276">
        <w:t>is closely monitored</w:t>
      </w:r>
      <w:r w:rsidR="007722CE">
        <w:t>. Outcomes are</w:t>
      </w:r>
      <w:r w:rsidR="001C5276">
        <w:t xml:space="preserve"> reviewed </w:t>
      </w:r>
      <w:r w:rsidR="00A9454D">
        <w:t>by more proficient employees in the discipline</w:t>
      </w:r>
      <w:r w:rsidR="002D1416">
        <w:t xml:space="preserve"> or the agency.</w:t>
      </w:r>
    </w:p>
    <w:p w14:paraId="6F3F5CF1" w14:textId="6CDD8CD3" w:rsidR="00674758" w:rsidRDefault="00674758" w:rsidP="00AF2C2E">
      <w:pPr>
        <w:spacing w:line="276" w:lineRule="auto"/>
      </w:pPr>
    </w:p>
    <w:p w14:paraId="0A705D7D" w14:textId="652191B3" w:rsidR="00674758" w:rsidRPr="00BA0C0C" w:rsidRDefault="00674758" w:rsidP="00AF2C2E">
      <w:pPr>
        <w:spacing w:line="276" w:lineRule="auto"/>
      </w:pPr>
      <w:r>
        <w:t xml:space="preserve">Minimally, </w:t>
      </w:r>
      <w:r w:rsidR="009919FC">
        <w:t xml:space="preserve">it is necessary for a newly hired employee </w:t>
      </w:r>
      <w:r w:rsidR="00685B76">
        <w:t>to possess</w:t>
      </w:r>
      <w:r w:rsidR="000826BE">
        <w:t xml:space="preserve"> either at hire, or after a brief orientation and training period</w:t>
      </w:r>
      <w:r w:rsidR="00F02EC1">
        <w:t>:</w:t>
      </w:r>
    </w:p>
    <w:p w14:paraId="493E4E0E" w14:textId="77777777" w:rsidR="004A57EE" w:rsidRPr="009A4DD1" w:rsidRDefault="004A57EE" w:rsidP="00AF2C2E">
      <w:pPr>
        <w:spacing w:line="276" w:lineRule="auto"/>
        <w:rPr>
          <w:b/>
          <w:bCs/>
        </w:rPr>
      </w:pPr>
    </w:p>
    <w:p w14:paraId="1794F0F0" w14:textId="77777777" w:rsidR="000454B4" w:rsidRDefault="00A241C4" w:rsidP="00AF2C2E">
      <w:pPr>
        <w:spacing w:line="276" w:lineRule="auto"/>
      </w:pPr>
      <w:r>
        <w:t xml:space="preserve">Knowledge of, and skill in applying </w:t>
      </w:r>
    </w:p>
    <w:p w14:paraId="24256B0F" w14:textId="5519AF7D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 xml:space="preserve">IT principles, methods, and practices in the assigned </w:t>
      </w:r>
      <w:r w:rsidR="00F012CC">
        <w:t>series</w:t>
      </w:r>
      <w:r>
        <w:t>;</w:t>
      </w:r>
    </w:p>
    <w:p w14:paraId="4A08EC80" w14:textId="35B9635B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IT systems development life cycle management concepts;</w:t>
      </w:r>
    </w:p>
    <w:p w14:paraId="5365D965" w14:textId="7FF28B5C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performance monitoring principles and methods;</w:t>
      </w:r>
    </w:p>
    <w:p w14:paraId="0551CAF1" w14:textId="26263215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quality assurance principles;</w:t>
      </w:r>
    </w:p>
    <w:p w14:paraId="2DE32B76" w14:textId="41207B43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technical documentation methods and procedures;</w:t>
      </w:r>
    </w:p>
    <w:p w14:paraId="7F071246" w14:textId="3AC87AAB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systems security methods and procedures;</w:t>
      </w:r>
    </w:p>
    <w:p w14:paraId="4D55016A" w14:textId="5C119FC1" w:rsidR="000454B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analytical methods; and</w:t>
      </w:r>
    </w:p>
    <w:p w14:paraId="3DABCBFF" w14:textId="1DE27BA1" w:rsidR="00A241C4" w:rsidRDefault="000454B4" w:rsidP="00AF2C2E">
      <w:pPr>
        <w:pStyle w:val="ListParagraph"/>
        <w:numPr>
          <w:ilvl w:val="0"/>
          <w:numId w:val="1"/>
        </w:numPr>
        <w:spacing w:line="276" w:lineRule="auto"/>
      </w:pPr>
      <w:r>
        <w:t>oral and written communication techniques</w:t>
      </w:r>
    </w:p>
    <w:p w14:paraId="7344AFEA" w14:textId="24007BF7" w:rsidR="00BA7FD3" w:rsidRDefault="00BA7FD3" w:rsidP="00AF2C2E">
      <w:pPr>
        <w:spacing w:line="276" w:lineRule="auto"/>
      </w:pPr>
    </w:p>
    <w:p w14:paraId="41A076B1" w14:textId="70C4BD6C" w:rsidR="000454B4" w:rsidRDefault="000454B4" w:rsidP="00AF2C2E">
      <w:pPr>
        <w:spacing w:line="276" w:lineRule="auto"/>
      </w:pPr>
      <w:r>
        <w:t>sufficient to:</w:t>
      </w:r>
    </w:p>
    <w:p w14:paraId="1F03381E" w14:textId="77777777" w:rsidR="00F831A2" w:rsidRDefault="005D76C9" w:rsidP="00AF2C2E">
      <w:pPr>
        <w:pStyle w:val="ListParagraph"/>
        <w:numPr>
          <w:ilvl w:val="0"/>
          <w:numId w:val="2"/>
        </w:numPr>
        <w:spacing w:line="276" w:lineRule="auto"/>
      </w:pPr>
      <w:r>
        <w:t xml:space="preserve">engage and </w:t>
      </w:r>
      <w:r w:rsidR="00BA58E9">
        <w:t xml:space="preserve">maintain conversations </w:t>
      </w:r>
      <w:r>
        <w:t>regarding</w:t>
      </w:r>
      <w:r w:rsidR="00245CF5">
        <w:t xml:space="preserve"> typical subject matter within the discipline</w:t>
      </w:r>
      <w:r w:rsidR="00F831A2">
        <w:t>;</w:t>
      </w:r>
    </w:p>
    <w:p w14:paraId="70EE54A1" w14:textId="598C8BA6" w:rsidR="007D7857" w:rsidRDefault="007D7857" w:rsidP="00AF2C2E">
      <w:pPr>
        <w:pStyle w:val="ListParagraph"/>
        <w:numPr>
          <w:ilvl w:val="0"/>
          <w:numId w:val="2"/>
        </w:numPr>
        <w:spacing w:line="276" w:lineRule="auto"/>
      </w:pPr>
      <w:r>
        <w:t xml:space="preserve">perform routine and recurring assignments in the </w:t>
      </w:r>
      <w:r w:rsidR="00F012CC">
        <w:t>series</w:t>
      </w:r>
      <w:r>
        <w:t>;</w:t>
      </w:r>
    </w:p>
    <w:p w14:paraId="0231AA64" w14:textId="325DC393" w:rsidR="007D7857" w:rsidRDefault="007D7857" w:rsidP="00AF2C2E">
      <w:pPr>
        <w:pStyle w:val="ListParagraph"/>
        <w:numPr>
          <w:ilvl w:val="0"/>
          <w:numId w:val="2"/>
        </w:numPr>
        <w:spacing w:line="276" w:lineRule="auto"/>
      </w:pPr>
      <w:r>
        <w:t>identify and resolve</w:t>
      </w:r>
      <w:r w:rsidR="003F569C">
        <w:t xml:space="preserve"> common</w:t>
      </w:r>
      <w:r>
        <w:t xml:space="preserve"> issues and problems;</w:t>
      </w:r>
    </w:p>
    <w:p w14:paraId="475ED869" w14:textId="65AA9C5A" w:rsidR="007D7857" w:rsidRDefault="007D7857" w:rsidP="00AF2C2E">
      <w:pPr>
        <w:pStyle w:val="ListParagraph"/>
        <w:numPr>
          <w:ilvl w:val="0"/>
          <w:numId w:val="2"/>
        </w:numPr>
        <w:spacing w:line="276" w:lineRule="auto"/>
      </w:pPr>
      <w:r>
        <w:t>provide information and assistance to customers;</w:t>
      </w:r>
    </w:p>
    <w:p w14:paraId="693DB2BE" w14:textId="4D868180" w:rsidR="007D7857" w:rsidRDefault="00F831A2" w:rsidP="00AF2C2E">
      <w:pPr>
        <w:pStyle w:val="ListParagraph"/>
        <w:numPr>
          <w:ilvl w:val="0"/>
          <w:numId w:val="2"/>
        </w:numPr>
        <w:spacing w:line="276" w:lineRule="auto"/>
      </w:pPr>
      <w:r>
        <w:t>understand and follow</w:t>
      </w:r>
      <w:r w:rsidR="007D7857">
        <w:t xml:space="preserve"> established methods and procedures; and</w:t>
      </w:r>
    </w:p>
    <w:p w14:paraId="46A3CEFF" w14:textId="3C22FD2B" w:rsidR="007D7857" w:rsidRDefault="007D7857" w:rsidP="00AF2C2E">
      <w:pPr>
        <w:pStyle w:val="ListParagraph"/>
        <w:numPr>
          <w:ilvl w:val="0"/>
          <w:numId w:val="2"/>
        </w:numPr>
        <w:spacing w:line="276" w:lineRule="auto"/>
      </w:pPr>
      <w:r>
        <w:t>ensure the application of appropriate security measures to the assignment</w:t>
      </w:r>
    </w:p>
    <w:p w14:paraId="331DE6B0" w14:textId="4ED2E69A" w:rsidR="00687340" w:rsidRDefault="00687340" w:rsidP="00AF2C2E">
      <w:pPr>
        <w:spacing w:line="276" w:lineRule="auto"/>
      </w:pPr>
    </w:p>
    <w:p w14:paraId="30C5852E" w14:textId="77777777" w:rsidR="00294351" w:rsidRDefault="00294351" w:rsidP="00AF2C2E">
      <w:pPr>
        <w:spacing w:line="276" w:lineRule="auto"/>
      </w:pPr>
      <w:r>
        <w:br w:type="page"/>
      </w:r>
    </w:p>
    <w:p w14:paraId="7AF303F5" w14:textId="77777777" w:rsidR="00BA5941" w:rsidRDefault="00BA5941" w:rsidP="00AF2C2E">
      <w:pPr>
        <w:spacing w:line="276" w:lineRule="auto"/>
        <w:rPr>
          <w:b/>
          <w:bCs/>
        </w:rPr>
      </w:pPr>
    </w:p>
    <w:p w14:paraId="442F53CA" w14:textId="6473FA17" w:rsidR="004A57EE" w:rsidRDefault="00D5678C" w:rsidP="00AF2C2E">
      <w:pPr>
        <w:spacing w:line="276" w:lineRule="auto"/>
        <w:rPr>
          <w:b/>
          <w:bCs/>
        </w:rPr>
      </w:pPr>
      <w:r w:rsidRPr="009A4DD1">
        <w:rPr>
          <w:b/>
          <w:bCs/>
        </w:rPr>
        <w:t xml:space="preserve">Journey </w:t>
      </w:r>
      <w:r w:rsidR="00A008EE">
        <w:rPr>
          <w:b/>
          <w:bCs/>
        </w:rPr>
        <w:t xml:space="preserve">(Mid-) </w:t>
      </w:r>
      <w:r w:rsidR="00D95C32" w:rsidRPr="009A4DD1">
        <w:rPr>
          <w:b/>
          <w:bCs/>
        </w:rPr>
        <w:t>Level</w:t>
      </w:r>
    </w:p>
    <w:p w14:paraId="67C1D662" w14:textId="46400B39" w:rsidR="00E2317D" w:rsidRPr="00E2317D" w:rsidRDefault="00E2317D" w:rsidP="00AF2C2E">
      <w:pPr>
        <w:tabs>
          <w:tab w:val="left" w:pos="0"/>
        </w:tabs>
        <w:spacing w:line="276" w:lineRule="auto"/>
        <w:rPr>
          <w:i/>
          <w:iCs/>
        </w:rPr>
      </w:pPr>
      <w:r>
        <w:t xml:space="preserve">The journey level </w:t>
      </w:r>
      <w:r w:rsidR="0091692A">
        <w:t>is the fully trained and proficient level within a series.</w:t>
      </w:r>
      <w:r w:rsidR="0005636F">
        <w:t xml:space="preserve"> </w:t>
      </w:r>
      <w:r w:rsidR="00275911">
        <w:t xml:space="preserve">This </w:t>
      </w:r>
      <w:r w:rsidR="002510F7">
        <w:t xml:space="preserve">level is </w:t>
      </w:r>
      <w:r w:rsidR="00682E9D">
        <w:t>assigned</w:t>
      </w:r>
      <w:r w:rsidR="002510F7">
        <w:t xml:space="preserve"> </w:t>
      </w:r>
      <w:r w:rsidR="005C0672">
        <w:t>most of the</w:t>
      </w:r>
      <w:r w:rsidR="00682E9D">
        <w:t xml:space="preserve"> complex</w:t>
      </w:r>
      <w:r w:rsidR="00275911">
        <w:t xml:space="preserve"> </w:t>
      </w:r>
      <w:r w:rsidR="00682E9D">
        <w:t>work</w:t>
      </w:r>
      <w:r w:rsidR="00275911">
        <w:t>.</w:t>
      </w:r>
      <w:r w:rsidR="002510F7">
        <w:t xml:space="preserve"> </w:t>
      </w:r>
      <w:r w:rsidR="00A9454D">
        <w:t xml:space="preserve">Incumbents </w:t>
      </w:r>
      <w:r w:rsidR="00CD56F1">
        <w:t>work with minimal oversight</w:t>
      </w:r>
      <w:r w:rsidR="00621191">
        <w:t>, and may have their work reviewed when new or more complex work is assigned.</w:t>
      </w:r>
    </w:p>
    <w:p w14:paraId="2965A2AE" w14:textId="6113AE90" w:rsidR="002510F7" w:rsidRDefault="002510F7" w:rsidP="00AF2C2E">
      <w:pPr>
        <w:spacing w:line="276" w:lineRule="auto"/>
      </w:pPr>
    </w:p>
    <w:p w14:paraId="4B1CB708" w14:textId="0FDFE63B" w:rsidR="0033336B" w:rsidRDefault="0033336B" w:rsidP="00AF2C2E">
      <w:pPr>
        <w:spacing w:line="276" w:lineRule="auto"/>
      </w:pPr>
      <w:r>
        <w:t>Minimally, it is necessary for a newly hired employee to possess either at hire, or after a brief orientation period:</w:t>
      </w:r>
    </w:p>
    <w:p w14:paraId="3DEB76F1" w14:textId="77777777" w:rsidR="0033336B" w:rsidRDefault="0033336B" w:rsidP="00AF2C2E">
      <w:pPr>
        <w:spacing w:line="276" w:lineRule="auto"/>
      </w:pPr>
    </w:p>
    <w:p w14:paraId="472CECA8" w14:textId="3E815D0B" w:rsidR="009D7999" w:rsidRDefault="009D7999" w:rsidP="00AF2C2E">
      <w:pPr>
        <w:spacing w:line="276" w:lineRule="auto"/>
      </w:pPr>
      <w:r>
        <w:t>Knowledge of, and skill in applying</w:t>
      </w:r>
      <w:r w:rsidR="003F46F3">
        <w:t>:</w:t>
      </w:r>
    </w:p>
    <w:p w14:paraId="03DB47B7" w14:textId="7482C2CB" w:rsidR="003F46F3" w:rsidRDefault="00B00E98" w:rsidP="00AF2C2E">
      <w:pPr>
        <w:pStyle w:val="ListParagraph"/>
        <w:numPr>
          <w:ilvl w:val="0"/>
          <w:numId w:val="9"/>
        </w:numPr>
        <w:spacing w:line="276" w:lineRule="auto"/>
      </w:pPr>
      <w:r>
        <w:t>The same concepts and pr</w:t>
      </w:r>
      <w:r w:rsidR="0089009C">
        <w:t xml:space="preserve">ocedures as the entry level </w:t>
      </w:r>
    </w:p>
    <w:p w14:paraId="5EC13F67" w14:textId="77777777" w:rsidR="00183153" w:rsidRDefault="00183153" w:rsidP="00AF2C2E">
      <w:pPr>
        <w:spacing w:line="276" w:lineRule="auto"/>
        <w:ind w:firstLine="360"/>
      </w:pPr>
    </w:p>
    <w:p w14:paraId="45AEE97F" w14:textId="54D3DC8F" w:rsidR="0089009C" w:rsidRDefault="0089009C" w:rsidP="00AF2C2E">
      <w:pPr>
        <w:spacing w:line="276" w:lineRule="auto"/>
        <w:ind w:firstLine="360"/>
      </w:pPr>
      <w:r>
        <w:t xml:space="preserve">AND </w:t>
      </w:r>
      <w:r w:rsidR="007764D3">
        <w:t>these differentiating</w:t>
      </w:r>
      <w:r w:rsidR="0015557A">
        <w:t xml:space="preserve"> concepts and procedures</w:t>
      </w:r>
      <w:r w:rsidR="007764D3">
        <w:t>:</w:t>
      </w:r>
    </w:p>
    <w:p w14:paraId="3F7A5EA1" w14:textId="0FFD2A04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the mission and programs of customer organizations;</w:t>
      </w:r>
    </w:p>
    <w:p w14:paraId="548D20A0" w14:textId="6CC4C2EB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 xml:space="preserve">the </w:t>
      </w:r>
      <w:r w:rsidR="00AF2C2E">
        <w:t>state’s</w:t>
      </w:r>
      <w:r>
        <w:t xml:space="preserve"> IT infrastructure;</w:t>
      </w:r>
    </w:p>
    <w:p w14:paraId="452987AC" w14:textId="37792B14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performance management/measurement methods, tools, and techniques;</w:t>
      </w:r>
    </w:p>
    <w:p w14:paraId="609DBE0D" w14:textId="69BE7323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systems testing and evaluation principles, methods, and tools;</w:t>
      </w:r>
    </w:p>
    <w:p w14:paraId="1E90DCC1" w14:textId="0AD9D271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requirement analysis principles and methods;</w:t>
      </w:r>
    </w:p>
    <w:p w14:paraId="3FD67111" w14:textId="607C0C22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Internet technologies to analyze the Internet potential of systems, networks, and data;</w:t>
      </w:r>
    </w:p>
    <w:p w14:paraId="20BC73FE" w14:textId="11EA57B6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new and emerging information technologies and/or industry trends;</w:t>
      </w:r>
    </w:p>
    <w:p w14:paraId="78BA9071" w14:textId="66338F0C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acquisition management policies and procedures;</w:t>
      </w:r>
    </w:p>
    <w:p w14:paraId="28442F98" w14:textId="6303A675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cost-benefit analysis principles and methods;</w:t>
      </w:r>
    </w:p>
    <w:p w14:paraId="45258080" w14:textId="467EB390" w:rsidR="009D7999" w:rsidRDefault="009D7999" w:rsidP="00AF2C2E">
      <w:pPr>
        <w:pStyle w:val="ListParagraph"/>
        <w:numPr>
          <w:ilvl w:val="0"/>
          <w:numId w:val="3"/>
        </w:numPr>
        <w:spacing w:line="276" w:lineRule="auto"/>
      </w:pPr>
      <w:r>
        <w:t>project management principles and methods; and</w:t>
      </w:r>
    </w:p>
    <w:p w14:paraId="4E907FA9" w14:textId="77777777" w:rsidR="009D7999" w:rsidRDefault="009D7999" w:rsidP="00AF2C2E">
      <w:pPr>
        <w:spacing w:line="276" w:lineRule="auto"/>
      </w:pPr>
    </w:p>
    <w:p w14:paraId="1019F3B6" w14:textId="5428C31B" w:rsidR="00655639" w:rsidRDefault="009D7999" w:rsidP="001723BC">
      <w:pPr>
        <w:spacing w:line="276" w:lineRule="auto"/>
      </w:pPr>
      <w:r>
        <w:t>sufficient to:</w:t>
      </w:r>
    </w:p>
    <w:p w14:paraId="4EA75306" w14:textId="77777777" w:rsidR="00655639" w:rsidRDefault="00655639" w:rsidP="00AF2C2E">
      <w:pPr>
        <w:pStyle w:val="ListParagraph"/>
        <w:numPr>
          <w:ilvl w:val="0"/>
          <w:numId w:val="4"/>
        </w:numPr>
        <w:spacing w:line="276" w:lineRule="auto"/>
      </w:pPr>
      <w:r>
        <w:t>prepare and update manuals, instructions, and operating procedures;</w:t>
      </w:r>
    </w:p>
    <w:p w14:paraId="4B82AB20" w14:textId="4E2582DB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>plan and carry out difficult and complex assignments and develop new methods,</w:t>
      </w:r>
      <w:r w:rsidR="00D473B0">
        <w:t xml:space="preserve"> </w:t>
      </w:r>
      <w:r>
        <w:t>approaches, and procedures;</w:t>
      </w:r>
    </w:p>
    <w:p w14:paraId="6EEBC01E" w14:textId="101A9987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>provide advice and guidance on a wide range and variety of complex IT issues;</w:t>
      </w:r>
    </w:p>
    <w:p w14:paraId="68D2ABA6" w14:textId="00F218EB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 xml:space="preserve">conduct analyses and recommend resolution of complex issues affecting the </w:t>
      </w:r>
      <w:r w:rsidR="00F012CC">
        <w:t>series</w:t>
      </w:r>
      <w:r>
        <w:t>;</w:t>
      </w:r>
    </w:p>
    <w:p w14:paraId="7CCAC972" w14:textId="52FCD4A2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>evaluate and recommend adoption of new or enhanced approaches to delivering IT</w:t>
      </w:r>
      <w:r w:rsidR="00D473B0">
        <w:t xml:space="preserve"> </w:t>
      </w:r>
      <w:r>
        <w:t>services;</w:t>
      </w:r>
    </w:p>
    <w:p w14:paraId="0A9F12AD" w14:textId="758C4635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>test and optimize the functionality of systems, networks, and data;</w:t>
      </w:r>
    </w:p>
    <w:p w14:paraId="6D86BF29" w14:textId="268D0D3A" w:rsidR="009D7999" w:rsidRDefault="009D7999" w:rsidP="00AF2C2E">
      <w:pPr>
        <w:pStyle w:val="ListParagraph"/>
        <w:numPr>
          <w:ilvl w:val="0"/>
          <w:numId w:val="4"/>
        </w:numPr>
        <w:spacing w:line="276" w:lineRule="auto"/>
      </w:pPr>
      <w:r>
        <w:t>identify and define business or technical requirements applied to the design, development,</w:t>
      </w:r>
      <w:r w:rsidR="00D473B0">
        <w:t xml:space="preserve"> </w:t>
      </w:r>
      <w:r>
        <w:t>implementation, management, and support of systems and networks;</w:t>
      </w:r>
    </w:p>
    <w:p w14:paraId="2EC6AFEB" w14:textId="7F2E5B27" w:rsidR="0052595D" w:rsidRDefault="0052595D" w:rsidP="00AF2C2E">
      <w:pPr>
        <w:pStyle w:val="ListParagraph"/>
        <w:numPr>
          <w:ilvl w:val="0"/>
          <w:numId w:val="4"/>
        </w:numPr>
        <w:spacing w:line="276" w:lineRule="auto"/>
      </w:pPr>
      <w:r>
        <w:t>evaluate proposals for the acquisition of IT products or services;</w:t>
      </w:r>
    </w:p>
    <w:p w14:paraId="17578D65" w14:textId="34815150" w:rsidR="0052595D" w:rsidRDefault="0052595D" w:rsidP="00AF2C2E">
      <w:pPr>
        <w:pStyle w:val="ListParagraph"/>
        <w:numPr>
          <w:ilvl w:val="0"/>
          <w:numId w:val="4"/>
        </w:numPr>
        <w:spacing w:line="276" w:lineRule="auto"/>
      </w:pPr>
      <w:r>
        <w:t>prepare and present reports;</w:t>
      </w:r>
    </w:p>
    <w:p w14:paraId="14D81DAB" w14:textId="452C1CA2" w:rsidR="0052595D" w:rsidRDefault="0052595D" w:rsidP="00AF2C2E">
      <w:pPr>
        <w:pStyle w:val="ListParagraph"/>
        <w:numPr>
          <w:ilvl w:val="0"/>
          <w:numId w:val="4"/>
        </w:numPr>
        <w:spacing w:line="276" w:lineRule="auto"/>
      </w:pPr>
      <w:r>
        <w:t>represent the organization in interactions with other organizations; and</w:t>
      </w:r>
    </w:p>
    <w:p w14:paraId="49DD2089" w14:textId="3D1126BA" w:rsidR="0052595D" w:rsidRDefault="0052595D" w:rsidP="00AF2C2E">
      <w:pPr>
        <w:pStyle w:val="ListParagraph"/>
        <w:numPr>
          <w:ilvl w:val="0"/>
          <w:numId w:val="4"/>
        </w:numPr>
        <w:spacing w:line="276" w:lineRule="auto"/>
      </w:pPr>
      <w:r>
        <w:t>provide technical leadership on group projects.</w:t>
      </w:r>
    </w:p>
    <w:p w14:paraId="52446102" w14:textId="244A7CBE" w:rsidR="00D95C32" w:rsidRDefault="00D95C32" w:rsidP="00AF2C2E">
      <w:pPr>
        <w:spacing w:line="276" w:lineRule="auto"/>
      </w:pPr>
    </w:p>
    <w:p w14:paraId="185923CA" w14:textId="77777777" w:rsidR="00687340" w:rsidRDefault="00687340" w:rsidP="00AF2C2E">
      <w:pPr>
        <w:spacing w:line="276" w:lineRule="auto"/>
      </w:pPr>
      <w:r>
        <w:br w:type="page"/>
      </w:r>
    </w:p>
    <w:p w14:paraId="08C921AB" w14:textId="77777777" w:rsidR="00BA5941" w:rsidRDefault="00BA5941" w:rsidP="00AF2C2E">
      <w:pPr>
        <w:spacing w:line="276" w:lineRule="auto"/>
        <w:rPr>
          <w:b/>
          <w:bCs/>
        </w:rPr>
      </w:pPr>
    </w:p>
    <w:p w14:paraId="58A057E5" w14:textId="6F60A5DF" w:rsidR="00D95C32" w:rsidRDefault="00D5678C" w:rsidP="00AF2C2E">
      <w:pPr>
        <w:spacing w:line="276" w:lineRule="auto"/>
        <w:rPr>
          <w:b/>
          <w:bCs/>
        </w:rPr>
      </w:pPr>
      <w:r w:rsidRPr="009A4DD1">
        <w:rPr>
          <w:b/>
          <w:bCs/>
        </w:rPr>
        <w:t xml:space="preserve">Expert </w:t>
      </w:r>
      <w:r w:rsidR="00A008EE">
        <w:rPr>
          <w:b/>
          <w:bCs/>
        </w:rPr>
        <w:t xml:space="preserve">(Senior) </w:t>
      </w:r>
      <w:r w:rsidR="002B45C9" w:rsidRPr="009A4DD1">
        <w:rPr>
          <w:b/>
          <w:bCs/>
        </w:rPr>
        <w:t>Level</w:t>
      </w:r>
    </w:p>
    <w:p w14:paraId="70527667" w14:textId="3D21BAF7" w:rsidR="004A57EE" w:rsidRPr="00E0240A" w:rsidRDefault="00811342" w:rsidP="00AF2C2E">
      <w:pPr>
        <w:spacing w:line="276" w:lineRule="auto"/>
      </w:pPr>
      <w:r>
        <w:t xml:space="preserve">The expert level exists in </w:t>
      </w:r>
      <w:r w:rsidR="00F374F8">
        <w:t>most series</w:t>
      </w:r>
      <w:r w:rsidR="00275911">
        <w:t xml:space="preserve">, however not all. </w:t>
      </w:r>
      <w:r w:rsidR="0075260A">
        <w:t xml:space="preserve">This level involves more complex assignments that </w:t>
      </w:r>
      <w:r w:rsidR="003417BB">
        <w:t xml:space="preserve">are focused on resource allocation, </w:t>
      </w:r>
      <w:r w:rsidR="009F43C1">
        <w:t xml:space="preserve">as well as planning, </w:t>
      </w:r>
      <w:r w:rsidR="003417BB">
        <w:t>designing</w:t>
      </w:r>
      <w:r w:rsidR="009F43C1">
        <w:t>,</w:t>
      </w:r>
      <w:r w:rsidR="003417BB">
        <w:t xml:space="preserve"> and evaluating new products</w:t>
      </w:r>
      <w:r w:rsidR="00E07AD1">
        <w:t xml:space="preserve"> and proce</w:t>
      </w:r>
      <w:r w:rsidR="008F4536">
        <w:t>d</w:t>
      </w:r>
      <w:r w:rsidR="00E07AD1">
        <w:t>ures</w:t>
      </w:r>
      <w:r w:rsidR="009F43C1">
        <w:t>.</w:t>
      </w:r>
    </w:p>
    <w:p w14:paraId="33B4931F" w14:textId="1B901E02" w:rsidR="00E0240A" w:rsidRDefault="00E0240A" w:rsidP="00AF2C2E">
      <w:pPr>
        <w:spacing w:line="276" w:lineRule="auto"/>
        <w:rPr>
          <w:b/>
          <w:bCs/>
        </w:rPr>
      </w:pPr>
    </w:p>
    <w:p w14:paraId="02DBEB87" w14:textId="243F5792" w:rsidR="0033336B" w:rsidRPr="0033336B" w:rsidRDefault="0033336B" w:rsidP="00AF2C2E">
      <w:pPr>
        <w:spacing w:line="276" w:lineRule="auto"/>
      </w:pPr>
      <w:r>
        <w:t>Minimally, it is necessary for a newly hired employee to possess:</w:t>
      </w:r>
    </w:p>
    <w:p w14:paraId="47C40DF1" w14:textId="77777777" w:rsidR="0033336B" w:rsidRPr="009A4DD1" w:rsidRDefault="0033336B" w:rsidP="00AF2C2E">
      <w:pPr>
        <w:spacing w:line="276" w:lineRule="auto"/>
        <w:rPr>
          <w:b/>
          <w:bCs/>
        </w:rPr>
      </w:pPr>
    </w:p>
    <w:p w14:paraId="0A51C7BD" w14:textId="71951EFB" w:rsidR="001C5E8A" w:rsidRDefault="001C5E8A" w:rsidP="00AF2C2E">
      <w:pPr>
        <w:spacing w:line="276" w:lineRule="auto"/>
      </w:pPr>
      <w:r>
        <w:t>Mastery of, and skill in applying, advanced IT principles, concepts, methods, standards, and practices sufficient to accomplish assignments such as:</w:t>
      </w:r>
    </w:p>
    <w:p w14:paraId="023CE60E" w14:textId="5A1C1699" w:rsidR="001C5E8A" w:rsidRDefault="001C5E8A" w:rsidP="00AF2C2E">
      <w:pPr>
        <w:pStyle w:val="ListParagraph"/>
        <w:numPr>
          <w:ilvl w:val="0"/>
          <w:numId w:val="5"/>
        </w:numPr>
        <w:spacing w:line="276" w:lineRule="auto"/>
      </w:pPr>
      <w:r>
        <w:t xml:space="preserve">develop and interpret policies, procedures, and strategies governing the planning and delivery of services throughout the </w:t>
      </w:r>
      <w:r w:rsidR="00202C87">
        <w:t>state</w:t>
      </w:r>
      <w:r>
        <w:t>;</w:t>
      </w:r>
    </w:p>
    <w:p w14:paraId="747D0B92" w14:textId="19F3B2AD" w:rsidR="001C5E8A" w:rsidRDefault="001C5E8A" w:rsidP="00AF2C2E">
      <w:pPr>
        <w:pStyle w:val="ListParagraph"/>
        <w:numPr>
          <w:ilvl w:val="0"/>
          <w:numId w:val="5"/>
        </w:numPr>
        <w:spacing w:line="276" w:lineRule="auto"/>
      </w:pPr>
      <w:r>
        <w:t>provide expert technical advice, guidance, and recommendations to management and other technical specialists on critical IT issues;</w:t>
      </w:r>
    </w:p>
    <w:p w14:paraId="7C31C484" w14:textId="2B173DAB" w:rsidR="001C5E8A" w:rsidRDefault="001C5E8A" w:rsidP="00AF2C2E">
      <w:pPr>
        <w:pStyle w:val="ListParagraph"/>
        <w:numPr>
          <w:ilvl w:val="0"/>
          <w:numId w:val="5"/>
        </w:numPr>
        <w:spacing w:line="276" w:lineRule="auto"/>
      </w:pPr>
      <w:r>
        <w:t>apply new developments to previously unsolvable problems; and</w:t>
      </w:r>
    </w:p>
    <w:p w14:paraId="4E0B37F4" w14:textId="745C5D1E" w:rsidR="001C5E8A" w:rsidRDefault="001C5E8A" w:rsidP="00AF2C2E">
      <w:pPr>
        <w:pStyle w:val="ListParagraph"/>
        <w:numPr>
          <w:ilvl w:val="0"/>
          <w:numId w:val="5"/>
        </w:numPr>
        <w:spacing w:line="276" w:lineRule="auto"/>
      </w:pPr>
      <w:r>
        <w:t>make decisions or recommendations that significantly influence important agency IT policies or programs.</w:t>
      </w:r>
    </w:p>
    <w:p w14:paraId="743C5F99" w14:textId="77777777" w:rsidR="001C5E8A" w:rsidRDefault="001C5E8A" w:rsidP="00AF2C2E">
      <w:pPr>
        <w:spacing w:line="276" w:lineRule="auto"/>
      </w:pPr>
    </w:p>
    <w:p w14:paraId="1F6E6B8D" w14:textId="0C4124AB" w:rsidR="001C5E8A" w:rsidRDefault="001C5E8A" w:rsidP="00AF2C2E">
      <w:pPr>
        <w:spacing w:line="276" w:lineRule="auto"/>
      </w:pPr>
      <w:r>
        <w:t>AND</w:t>
      </w:r>
    </w:p>
    <w:p w14:paraId="3A28693F" w14:textId="77777777" w:rsidR="00D473B0" w:rsidRDefault="00D473B0" w:rsidP="00AF2C2E">
      <w:pPr>
        <w:spacing w:line="276" w:lineRule="auto"/>
      </w:pPr>
    </w:p>
    <w:p w14:paraId="6A20C6E1" w14:textId="77777777" w:rsidR="001C5E8A" w:rsidRDefault="001C5E8A" w:rsidP="00AF2C2E">
      <w:pPr>
        <w:spacing w:line="276" w:lineRule="auto"/>
      </w:pPr>
      <w:r>
        <w:t>Mastery of, and skill in applying, most of the following:</w:t>
      </w:r>
    </w:p>
    <w:p w14:paraId="067A8A98" w14:textId="4BA63DFB" w:rsidR="001C5E8A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interrelationships of multiple IT specialties;</w:t>
      </w:r>
    </w:p>
    <w:p w14:paraId="2CF38DB6" w14:textId="77777777" w:rsidR="001C5E8A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the agency’s IT architecture;</w:t>
      </w:r>
    </w:p>
    <w:p w14:paraId="420DCA01" w14:textId="6A75315C" w:rsidR="001C5E8A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new IT developments and applications;</w:t>
      </w:r>
    </w:p>
    <w:p w14:paraId="260B674D" w14:textId="35EEB783" w:rsidR="001C5E8A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emerging technologies and their applications to business processes;</w:t>
      </w:r>
    </w:p>
    <w:p w14:paraId="1E86ADC5" w14:textId="64088A69" w:rsidR="001C5E8A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IT security concepts, standards, and methods;</w:t>
      </w:r>
    </w:p>
    <w:p w14:paraId="2930BA4D" w14:textId="77777777" w:rsidR="00F41545" w:rsidRDefault="001C5E8A" w:rsidP="00AF2C2E">
      <w:pPr>
        <w:pStyle w:val="ListParagraph"/>
        <w:numPr>
          <w:ilvl w:val="0"/>
          <w:numId w:val="6"/>
        </w:numPr>
        <w:spacing w:line="276" w:lineRule="auto"/>
      </w:pPr>
      <w:r>
        <w:t>project management principles, methods, and practices, including developing plans and</w:t>
      </w:r>
      <w:r w:rsidR="00D473B0">
        <w:t xml:space="preserve"> </w:t>
      </w:r>
      <w:r>
        <w:t>schedules, estimating resource requirements, defining milestones and deliverables,</w:t>
      </w:r>
      <w:r w:rsidR="00D473B0">
        <w:t xml:space="preserve"> </w:t>
      </w:r>
      <w:r>
        <w:t xml:space="preserve">monitoring activities, and evaluating and reporting on accomplishments; </w:t>
      </w:r>
    </w:p>
    <w:p w14:paraId="2085D4C9" w14:textId="0F4019F6" w:rsidR="001C5E8A" w:rsidRDefault="00F41545" w:rsidP="00AF2C2E">
      <w:pPr>
        <w:pStyle w:val="ListParagraph"/>
        <w:numPr>
          <w:ilvl w:val="0"/>
          <w:numId w:val="6"/>
        </w:numPr>
        <w:spacing w:line="276" w:lineRule="auto"/>
      </w:pPr>
      <w:r>
        <w:t>a</w:t>
      </w:r>
      <w:r w:rsidR="001C5E8A">
        <w:t>nd</w:t>
      </w:r>
      <w:r w:rsidR="00D473B0">
        <w:t xml:space="preserve"> </w:t>
      </w:r>
      <w:r w:rsidR="001C5E8A">
        <w:t>oral and written communication techniques</w:t>
      </w:r>
    </w:p>
    <w:p w14:paraId="75F3632A" w14:textId="77777777" w:rsidR="001C5E8A" w:rsidRDefault="001C5E8A" w:rsidP="00AF2C2E">
      <w:pPr>
        <w:spacing w:line="276" w:lineRule="auto"/>
      </w:pPr>
    </w:p>
    <w:p w14:paraId="4940E9D4" w14:textId="7ED96B39" w:rsidR="001C5E8A" w:rsidRDefault="001C5E8A" w:rsidP="00AF2C2E">
      <w:pPr>
        <w:spacing w:line="276" w:lineRule="auto"/>
      </w:pPr>
      <w:r>
        <w:t>sufficient to:</w:t>
      </w:r>
    </w:p>
    <w:p w14:paraId="5ED07161" w14:textId="3A6425C0" w:rsidR="001C5E8A" w:rsidRDefault="001C5E8A" w:rsidP="00AF2C2E">
      <w:pPr>
        <w:pStyle w:val="ListParagraph"/>
        <w:numPr>
          <w:ilvl w:val="0"/>
          <w:numId w:val="7"/>
        </w:numPr>
        <w:spacing w:line="276" w:lineRule="auto"/>
      </w:pPr>
      <w:r>
        <w:t>ensure the integration of IT programs and services; and develop solutions to</w:t>
      </w:r>
      <w:r w:rsidR="00593F3F">
        <w:t xml:space="preserve"> </w:t>
      </w:r>
      <w:r>
        <w:t>integration/interoperability issues;</w:t>
      </w:r>
    </w:p>
    <w:p w14:paraId="2A099295" w14:textId="7A31C9B5" w:rsidR="001C5E8A" w:rsidRDefault="001C5E8A" w:rsidP="00AF2C2E">
      <w:pPr>
        <w:pStyle w:val="ListParagraph"/>
        <w:numPr>
          <w:ilvl w:val="0"/>
          <w:numId w:val="7"/>
        </w:numPr>
        <w:spacing w:line="276" w:lineRule="auto"/>
      </w:pPr>
      <w:r>
        <w:t>design, develop, and manage systems that meet current and future business requirements</w:t>
      </w:r>
      <w:r w:rsidR="00F41545">
        <w:t xml:space="preserve"> </w:t>
      </w:r>
      <w:r>
        <w:t>and apply and extend, enhance, or optimize the existing architecture;</w:t>
      </w:r>
    </w:p>
    <w:p w14:paraId="4C493A84" w14:textId="494AA1BD" w:rsidR="001C5E8A" w:rsidRDefault="001C5E8A" w:rsidP="00AF2C2E">
      <w:pPr>
        <w:pStyle w:val="ListParagraph"/>
        <w:numPr>
          <w:ilvl w:val="0"/>
          <w:numId w:val="7"/>
        </w:numPr>
        <w:spacing w:line="276" w:lineRule="auto"/>
      </w:pPr>
      <w:r>
        <w:t>manage assigned projects;</w:t>
      </w:r>
    </w:p>
    <w:p w14:paraId="3056B25F" w14:textId="5A7C94E0" w:rsidR="001C5E8A" w:rsidRDefault="001C5E8A" w:rsidP="00AF2C2E">
      <w:pPr>
        <w:pStyle w:val="ListParagraph"/>
        <w:numPr>
          <w:ilvl w:val="0"/>
          <w:numId w:val="7"/>
        </w:numPr>
        <w:spacing w:line="276" w:lineRule="auto"/>
      </w:pPr>
      <w:r>
        <w:t>communicate complex technical requirements to non-technical personnel; and</w:t>
      </w:r>
    </w:p>
    <w:p w14:paraId="59D36BD2" w14:textId="4D8E8E91" w:rsidR="002B45C9" w:rsidRDefault="001C5E8A" w:rsidP="00AF2C2E">
      <w:pPr>
        <w:pStyle w:val="ListParagraph"/>
        <w:numPr>
          <w:ilvl w:val="0"/>
          <w:numId w:val="7"/>
        </w:numPr>
        <w:spacing w:line="276" w:lineRule="auto"/>
      </w:pPr>
      <w:r>
        <w:t>prepare and present briefings to senior management officials on complex/controversial</w:t>
      </w:r>
      <w:r w:rsidR="00F41545">
        <w:t xml:space="preserve"> </w:t>
      </w:r>
      <w:r>
        <w:t>issues.</w:t>
      </w:r>
    </w:p>
    <w:p w14:paraId="5A16B98F" w14:textId="34D99B0F" w:rsidR="00D95C32" w:rsidRDefault="00D95C32" w:rsidP="00AF2C2E">
      <w:pPr>
        <w:spacing w:line="276" w:lineRule="auto"/>
      </w:pPr>
    </w:p>
    <w:p w14:paraId="146BBF99" w14:textId="77777777" w:rsidR="002E407E" w:rsidRDefault="002E407E" w:rsidP="00AF2C2E">
      <w:pPr>
        <w:spacing w:line="276" w:lineRule="auto"/>
      </w:pPr>
      <w:r>
        <w:br w:type="page"/>
      </w:r>
    </w:p>
    <w:p w14:paraId="29A9FAC4" w14:textId="77777777" w:rsidR="00BA5941" w:rsidRDefault="00BA5941" w:rsidP="00AF2C2E">
      <w:pPr>
        <w:spacing w:line="276" w:lineRule="auto"/>
        <w:rPr>
          <w:b/>
          <w:bCs/>
        </w:rPr>
      </w:pPr>
    </w:p>
    <w:p w14:paraId="4ED70D76" w14:textId="5902563F" w:rsidR="00D95C32" w:rsidRPr="00465198" w:rsidRDefault="00A008EE" w:rsidP="00AF2C2E">
      <w:pPr>
        <w:spacing w:line="276" w:lineRule="auto"/>
        <w:rPr>
          <w:b/>
          <w:bCs/>
          <w:color w:val="FF0000"/>
        </w:rPr>
      </w:pPr>
      <w:r>
        <w:rPr>
          <w:b/>
          <w:bCs/>
        </w:rPr>
        <w:t>(</w:t>
      </w:r>
      <w:r w:rsidR="00465198">
        <w:rPr>
          <w:b/>
          <w:bCs/>
        </w:rPr>
        <w:t xml:space="preserve">Optional) </w:t>
      </w:r>
      <w:r w:rsidR="00D5678C" w:rsidRPr="004A57EE">
        <w:rPr>
          <w:b/>
          <w:bCs/>
        </w:rPr>
        <w:t xml:space="preserve">Enterprise </w:t>
      </w:r>
      <w:r w:rsidR="00A843CF">
        <w:rPr>
          <w:b/>
          <w:bCs/>
        </w:rPr>
        <w:t xml:space="preserve">Planning </w:t>
      </w:r>
      <w:r w:rsidR="00DC4E52" w:rsidRPr="004A57EE">
        <w:rPr>
          <w:b/>
          <w:bCs/>
        </w:rPr>
        <w:t>Level</w:t>
      </w:r>
      <w:r w:rsidR="00465198">
        <w:rPr>
          <w:b/>
          <w:bCs/>
        </w:rPr>
        <w:t xml:space="preserve"> – </w:t>
      </w:r>
      <w:r w:rsidR="00465198">
        <w:rPr>
          <w:b/>
          <w:bCs/>
          <w:color w:val="FF0000"/>
        </w:rPr>
        <w:t xml:space="preserve">Will need to validate whether this is a classifiable difference, or a compensation </w:t>
      </w:r>
      <w:r w:rsidR="00822FF9">
        <w:rPr>
          <w:b/>
          <w:bCs/>
          <w:color w:val="FF0000"/>
        </w:rPr>
        <w:t>decision.</w:t>
      </w:r>
    </w:p>
    <w:p w14:paraId="5BE4A2A8" w14:textId="49B395C3" w:rsidR="004A57EE" w:rsidRPr="00801947" w:rsidRDefault="00801947" w:rsidP="00AF2C2E">
      <w:pPr>
        <w:spacing w:line="276" w:lineRule="auto"/>
      </w:pPr>
      <w:bookmarkStart w:id="0" w:name="_GoBack"/>
      <w:bookmarkEnd w:id="0"/>
      <w:r>
        <w:t xml:space="preserve">The enterprise planning level of work exists in </w:t>
      </w:r>
      <w:r w:rsidR="003B6262">
        <w:t xml:space="preserve">a </w:t>
      </w:r>
      <w:r>
        <w:t xml:space="preserve">few select disciplines. </w:t>
      </w:r>
      <w:r w:rsidR="000872B7">
        <w:t xml:space="preserve">This level is reserved for positions that plan, design, </w:t>
      </w:r>
      <w:r w:rsidR="00FC78D9">
        <w:t>and integrate multiple information systems on a statewide level.</w:t>
      </w:r>
    </w:p>
    <w:p w14:paraId="76825C14" w14:textId="5655B029" w:rsidR="00811342" w:rsidRDefault="00811342" w:rsidP="00AF2C2E">
      <w:pPr>
        <w:spacing w:line="276" w:lineRule="auto"/>
        <w:rPr>
          <w:b/>
          <w:bCs/>
        </w:rPr>
      </w:pPr>
    </w:p>
    <w:p w14:paraId="44996DB2" w14:textId="4D121A08" w:rsidR="0033336B" w:rsidRDefault="0033336B" w:rsidP="0033336B">
      <w:pPr>
        <w:spacing w:line="276" w:lineRule="auto"/>
      </w:pPr>
      <w:r>
        <w:t>Minimally, it is necessary for a newly hired employee to possess:</w:t>
      </w:r>
    </w:p>
    <w:p w14:paraId="4A7D92FA" w14:textId="77777777" w:rsidR="0033336B" w:rsidRPr="0033336B" w:rsidRDefault="0033336B" w:rsidP="0033336B">
      <w:pPr>
        <w:spacing w:line="276" w:lineRule="auto"/>
      </w:pPr>
    </w:p>
    <w:p w14:paraId="02D0E3F7" w14:textId="77777777" w:rsidR="00D85A46" w:rsidRDefault="00D85A46" w:rsidP="00AF2C2E">
      <w:pPr>
        <w:spacing w:line="276" w:lineRule="auto"/>
      </w:pPr>
      <w:r>
        <w:t>Mastery of IT theories, principles, concepts, standards, and practices sufficient to:</w:t>
      </w:r>
    </w:p>
    <w:p w14:paraId="27BF3ABE" w14:textId="21B9A4B5" w:rsidR="00D85A46" w:rsidRDefault="00D85A46" w:rsidP="00AF2C2E">
      <w:pPr>
        <w:pStyle w:val="ListParagraph"/>
        <w:numPr>
          <w:ilvl w:val="0"/>
          <w:numId w:val="8"/>
        </w:numPr>
        <w:spacing w:line="276" w:lineRule="auto"/>
      </w:pPr>
      <w:r>
        <w:t xml:space="preserve">develop new theories, concepts, principles, standards, and methods in the </w:t>
      </w:r>
      <w:r w:rsidR="00F012CC">
        <w:t>series</w:t>
      </w:r>
      <w:r>
        <w:t>;</w:t>
      </w:r>
    </w:p>
    <w:p w14:paraId="74B90D7F" w14:textId="6EF57D15" w:rsidR="00D85A46" w:rsidRDefault="00D85A46" w:rsidP="00AF2C2E">
      <w:pPr>
        <w:pStyle w:val="ListParagraph"/>
        <w:numPr>
          <w:ilvl w:val="0"/>
          <w:numId w:val="8"/>
        </w:numPr>
        <w:spacing w:line="276" w:lineRule="auto"/>
      </w:pPr>
      <w:r>
        <w:t>advise other IT experts throughout the agency or in other agencies on a variety of situations and issues that involve applying or adapting new theories, concepts, principles,</w:t>
      </w:r>
      <w:r w:rsidR="002E407E">
        <w:t xml:space="preserve"> </w:t>
      </w:r>
      <w:r>
        <w:t>standards, methods, or practices, that are developed by the employee or result from the</w:t>
      </w:r>
      <w:r w:rsidR="002E407E">
        <w:t xml:space="preserve"> </w:t>
      </w:r>
      <w:r>
        <w:t>employee’s leadership; and</w:t>
      </w:r>
    </w:p>
    <w:p w14:paraId="5E987EA6" w14:textId="2699C7E8" w:rsidR="008273B6" w:rsidRDefault="00D85A46" w:rsidP="00AF2C2E">
      <w:pPr>
        <w:pStyle w:val="ListParagraph"/>
        <w:numPr>
          <w:ilvl w:val="0"/>
          <w:numId w:val="8"/>
        </w:numPr>
        <w:spacing w:line="276" w:lineRule="auto"/>
      </w:pPr>
      <w:r>
        <w:t>serve as senior expert and consultant to top agency management officials to advise on</w:t>
      </w:r>
      <w:r w:rsidR="002E407E">
        <w:t xml:space="preserve"> </w:t>
      </w:r>
      <w:r>
        <w:t>integrating IT programs with other programs of equivalent scope and complexity.</w:t>
      </w:r>
    </w:p>
    <w:p w14:paraId="71235A95" w14:textId="7DCECFE9" w:rsidR="008273B6" w:rsidRDefault="008273B6" w:rsidP="00AF2C2E">
      <w:pPr>
        <w:spacing w:line="276" w:lineRule="auto"/>
      </w:pPr>
    </w:p>
    <w:sectPr w:rsidR="008273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A9F59" w14:textId="77777777" w:rsidR="00A049A4" w:rsidRDefault="00A049A4" w:rsidP="002C551D">
      <w:r>
        <w:separator/>
      </w:r>
    </w:p>
  </w:endnote>
  <w:endnote w:type="continuationSeparator" w:id="0">
    <w:p w14:paraId="04BA6850" w14:textId="77777777" w:rsidR="00A049A4" w:rsidRDefault="00A049A4" w:rsidP="002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A41E" w14:textId="77777777" w:rsidR="00A049A4" w:rsidRDefault="00A049A4" w:rsidP="002C551D">
      <w:r>
        <w:separator/>
      </w:r>
    </w:p>
  </w:footnote>
  <w:footnote w:type="continuationSeparator" w:id="0">
    <w:p w14:paraId="7234F117" w14:textId="77777777" w:rsidR="00A049A4" w:rsidRDefault="00A049A4" w:rsidP="002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B75F" w14:textId="5F448377" w:rsidR="002C551D" w:rsidRDefault="002C551D" w:rsidP="002C551D">
    <w:pPr>
      <w:pStyle w:val="Header"/>
      <w:jc w:val="center"/>
    </w:pPr>
    <w:r>
      <w:t xml:space="preserve">Level </w:t>
    </w:r>
    <w:r w:rsidR="0057360F">
      <w:t>Descriptions</w:t>
    </w:r>
    <w:r>
      <w:t xml:space="preserve"> for IT Job Architecture</w:t>
    </w:r>
  </w:p>
  <w:p w14:paraId="62745281" w14:textId="77777777" w:rsidR="00DD5B22" w:rsidRDefault="00DD5B22" w:rsidP="002C551D">
    <w:pPr>
      <w:pStyle w:val="Header"/>
      <w:jc w:val="center"/>
    </w:pPr>
  </w:p>
  <w:p w14:paraId="081320CC" w14:textId="7CB35DF9" w:rsidR="00DD5B22" w:rsidRPr="00DD5B22" w:rsidRDefault="00DD5B22" w:rsidP="002C551D">
    <w:pPr>
      <w:pStyle w:val="Header"/>
      <w:jc w:val="center"/>
      <w:rPr>
        <w:i/>
        <w:iCs/>
      </w:rPr>
    </w:pPr>
    <w:r>
      <w:rPr>
        <w:i/>
        <w:iCs/>
      </w:rPr>
      <w:t>Knowledge and skills sufficient to engage in work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B4A"/>
    <w:multiLevelType w:val="hybridMultilevel"/>
    <w:tmpl w:val="773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2D9E"/>
    <w:multiLevelType w:val="hybridMultilevel"/>
    <w:tmpl w:val="6B4E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7D5"/>
    <w:multiLevelType w:val="hybridMultilevel"/>
    <w:tmpl w:val="CB52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3FD8"/>
    <w:multiLevelType w:val="hybridMultilevel"/>
    <w:tmpl w:val="090C9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0311C"/>
    <w:multiLevelType w:val="hybridMultilevel"/>
    <w:tmpl w:val="7F5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B0251"/>
    <w:multiLevelType w:val="hybridMultilevel"/>
    <w:tmpl w:val="19A6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39C6"/>
    <w:multiLevelType w:val="hybridMultilevel"/>
    <w:tmpl w:val="486E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325B"/>
    <w:multiLevelType w:val="hybridMultilevel"/>
    <w:tmpl w:val="328E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24B15"/>
    <w:multiLevelType w:val="hybridMultilevel"/>
    <w:tmpl w:val="58EC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65"/>
    <w:rsid w:val="000454B4"/>
    <w:rsid w:val="0005636F"/>
    <w:rsid w:val="000715CD"/>
    <w:rsid w:val="000826BE"/>
    <w:rsid w:val="000872B7"/>
    <w:rsid w:val="000F06FC"/>
    <w:rsid w:val="00152AC0"/>
    <w:rsid w:val="0015557A"/>
    <w:rsid w:val="001723BC"/>
    <w:rsid w:val="00183153"/>
    <w:rsid w:val="001A1EB1"/>
    <w:rsid w:val="001C5276"/>
    <w:rsid w:val="001C5E8A"/>
    <w:rsid w:val="00202C87"/>
    <w:rsid w:val="00237BF5"/>
    <w:rsid w:val="00245CF5"/>
    <w:rsid w:val="002510F7"/>
    <w:rsid w:val="00272EB2"/>
    <w:rsid w:val="00275911"/>
    <w:rsid w:val="00294351"/>
    <w:rsid w:val="002B45C9"/>
    <w:rsid w:val="002C551D"/>
    <w:rsid w:val="002D1416"/>
    <w:rsid w:val="002E407E"/>
    <w:rsid w:val="003172F4"/>
    <w:rsid w:val="0033336B"/>
    <w:rsid w:val="003417BB"/>
    <w:rsid w:val="00354275"/>
    <w:rsid w:val="00397FC1"/>
    <w:rsid w:val="003B6262"/>
    <w:rsid w:val="003B6DE7"/>
    <w:rsid w:val="003F46F3"/>
    <w:rsid w:val="003F569C"/>
    <w:rsid w:val="00412715"/>
    <w:rsid w:val="004552FB"/>
    <w:rsid w:val="00465198"/>
    <w:rsid w:val="004718A2"/>
    <w:rsid w:val="00486065"/>
    <w:rsid w:val="004A57EE"/>
    <w:rsid w:val="00501B4E"/>
    <w:rsid w:val="00513EBA"/>
    <w:rsid w:val="0052595D"/>
    <w:rsid w:val="005325BA"/>
    <w:rsid w:val="0057360F"/>
    <w:rsid w:val="00593F3F"/>
    <w:rsid w:val="005C0672"/>
    <w:rsid w:val="005D76C9"/>
    <w:rsid w:val="005E1E6C"/>
    <w:rsid w:val="00621191"/>
    <w:rsid w:val="006309B1"/>
    <w:rsid w:val="00655639"/>
    <w:rsid w:val="00674758"/>
    <w:rsid w:val="00682E9D"/>
    <w:rsid w:val="00685B76"/>
    <w:rsid w:val="00687340"/>
    <w:rsid w:val="006A055F"/>
    <w:rsid w:val="006F2FD9"/>
    <w:rsid w:val="00717E93"/>
    <w:rsid w:val="00721BA7"/>
    <w:rsid w:val="0075260A"/>
    <w:rsid w:val="007722CE"/>
    <w:rsid w:val="007764D3"/>
    <w:rsid w:val="00790B97"/>
    <w:rsid w:val="007B72D2"/>
    <w:rsid w:val="007D42F6"/>
    <w:rsid w:val="007D7857"/>
    <w:rsid w:val="00801947"/>
    <w:rsid w:val="00811342"/>
    <w:rsid w:val="00822FF9"/>
    <w:rsid w:val="008273B6"/>
    <w:rsid w:val="00835802"/>
    <w:rsid w:val="0089009C"/>
    <w:rsid w:val="008907D9"/>
    <w:rsid w:val="008F4536"/>
    <w:rsid w:val="0091692A"/>
    <w:rsid w:val="009471B5"/>
    <w:rsid w:val="009919FC"/>
    <w:rsid w:val="009A4DD1"/>
    <w:rsid w:val="009B66B7"/>
    <w:rsid w:val="009D7999"/>
    <w:rsid w:val="009F29FE"/>
    <w:rsid w:val="009F43C1"/>
    <w:rsid w:val="00A008EE"/>
    <w:rsid w:val="00A049A4"/>
    <w:rsid w:val="00A241C4"/>
    <w:rsid w:val="00A41923"/>
    <w:rsid w:val="00A843CF"/>
    <w:rsid w:val="00A9454D"/>
    <w:rsid w:val="00AD58D1"/>
    <w:rsid w:val="00AE7A8D"/>
    <w:rsid w:val="00AF2C2E"/>
    <w:rsid w:val="00B00E98"/>
    <w:rsid w:val="00BA0C0C"/>
    <w:rsid w:val="00BA58E9"/>
    <w:rsid w:val="00BA5941"/>
    <w:rsid w:val="00BA7FD3"/>
    <w:rsid w:val="00BF0F5A"/>
    <w:rsid w:val="00C4202F"/>
    <w:rsid w:val="00CA5E96"/>
    <w:rsid w:val="00CD289C"/>
    <w:rsid w:val="00CD56F1"/>
    <w:rsid w:val="00CF41DD"/>
    <w:rsid w:val="00CF7201"/>
    <w:rsid w:val="00D05533"/>
    <w:rsid w:val="00D44BFA"/>
    <w:rsid w:val="00D473B0"/>
    <w:rsid w:val="00D47DBB"/>
    <w:rsid w:val="00D5678C"/>
    <w:rsid w:val="00D7404E"/>
    <w:rsid w:val="00D85A46"/>
    <w:rsid w:val="00D8777B"/>
    <w:rsid w:val="00D95C32"/>
    <w:rsid w:val="00DC4E52"/>
    <w:rsid w:val="00DD5B22"/>
    <w:rsid w:val="00DE52BA"/>
    <w:rsid w:val="00E0240A"/>
    <w:rsid w:val="00E07AD1"/>
    <w:rsid w:val="00E2317D"/>
    <w:rsid w:val="00E238FE"/>
    <w:rsid w:val="00E7495C"/>
    <w:rsid w:val="00EF7DE8"/>
    <w:rsid w:val="00F012CC"/>
    <w:rsid w:val="00F02EC1"/>
    <w:rsid w:val="00F374F8"/>
    <w:rsid w:val="00F41545"/>
    <w:rsid w:val="00F821DB"/>
    <w:rsid w:val="00F831A2"/>
    <w:rsid w:val="00FA1C5F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E69A"/>
  <w15:chartTrackingRefBased/>
  <w15:docId w15:val="{ECAC263D-7CB4-4E69-BC4F-A29D77A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51D"/>
  </w:style>
  <w:style w:type="paragraph" w:styleId="Footer">
    <w:name w:val="footer"/>
    <w:basedOn w:val="Normal"/>
    <w:link w:val="FooterChar"/>
    <w:uiPriority w:val="99"/>
    <w:unhideWhenUsed/>
    <w:rsid w:val="002C5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51D"/>
  </w:style>
  <w:style w:type="table" w:styleId="TableGrid">
    <w:name w:val="Table Grid"/>
    <w:basedOn w:val="TableNormal"/>
    <w:uiPriority w:val="39"/>
    <w:rsid w:val="002C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4AB56EE4BFB4783ECB41FB8CD8FFC" ma:contentTypeVersion="11" ma:contentTypeDescription="Create a new document." ma:contentTypeScope="" ma:versionID="e957a0178ceb3eae7a85ebe97ffd0163">
  <xsd:schema xmlns:xsd="http://www.w3.org/2001/XMLSchema" xmlns:xs="http://www.w3.org/2001/XMLSchema" xmlns:p="http://schemas.microsoft.com/office/2006/metadata/properties" xmlns:ns1="http://schemas.microsoft.com/sharepoint/v3" xmlns:ns3="c642421f-9bcd-4067-bbbd-a4d6238c2b1a" xmlns:ns4="02eee3c7-06ec-49dd-b2ab-6de3a552f328" targetNamespace="http://schemas.microsoft.com/office/2006/metadata/properties" ma:root="true" ma:fieldsID="fafa6205a62387af16a9eb5ca637d269" ns1:_="" ns3:_="" ns4:_="">
    <xsd:import namespace="http://schemas.microsoft.com/sharepoint/v3"/>
    <xsd:import namespace="c642421f-9bcd-4067-bbbd-a4d6238c2b1a"/>
    <xsd:import namespace="02eee3c7-06ec-49dd-b2ab-6de3a552f3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421f-9bcd-4067-bbbd-a4d6238c2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e3c7-06ec-49dd-b2ab-6de3a552f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B3A6A-0371-49C9-8660-F720953D5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9DBC7-28CC-4DA6-AF6D-9B2B4188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42421f-9bcd-4067-bbbd-a4d6238c2b1a"/>
    <ds:schemaRef ds:uri="02eee3c7-06ec-49dd-b2ab-6de3a552f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FC078-7DA3-4F0F-9946-C0FDDC16B3DC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2eee3c7-06ec-49dd-b2ab-6de3a552f328"/>
    <ds:schemaRef ds:uri="http://purl.org/dc/dcmitype/"/>
    <ds:schemaRef ds:uri="http://schemas.openxmlformats.org/package/2006/metadata/core-properties"/>
    <ds:schemaRef ds:uri="c642421f-9bcd-4067-bbbd-a4d6238c2b1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William</dc:creator>
  <cp:keywords/>
  <dc:description/>
  <cp:lastModifiedBy>Ernst, William</cp:lastModifiedBy>
  <cp:revision>75</cp:revision>
  <dcterms:created xsi:type="dcterms:W3CDTF">2020-02-27T14:58:00Z</dcterms:created>
  <dcterms:modified xsi:type="dcterms:W3CDTF">2020-07-07T15:45:00Z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0x0101001724AB56EE4BFB4783ECB41FB8CD8FFC</vt:lpwstr>
  </property>
</Properties>
</file>